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99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Ганиева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астью 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6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РФ, административный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86088333/7135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 вину признал, пояснил что забыл уплатить штраф.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объяснения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9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06.03.2025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383975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86088333/7135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инспектора от 06.03.2025; протоколом задержания от 06.03.2025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FIOgrp-16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06.03.2025; справкой на лицо по учетам СООП.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86088333/7135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01.11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09.01.2025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7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ей наказание в виде ад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на срок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одни) сутки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мин. </w:t>
      </w:r>
      <w:r>
        <w:rPr>
          <w:rFonts w:ascii="Times New Roman" w:eastAsia="Times New Roman" w:hAnsi="Times New Roman" w:cs="Times New Roman"/>
          <w:sz w:val="28"/>
          <w:szCs w:val="28"/>
        </w:rPr>
        <w:t>07.03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срок наказания зачесть время задержания с 18 час. 20 мин. 06.03.2025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0699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ExternalSystemDefinedgrp-29rplc-9">
    <w:name w:val="cat-ExternalSystemDefined grp-29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PassportDatagrp-23rplc-14">
    <w:name w:val="cat-PassportData grp-23 rplc-14"/>
    <w:basedOn w:val="DefaultParagraphFont"/>
  </w:style>
  <w:style w:type="character" w:customStyle="1" w:styleId="cat-ExternalSystemDefinedgrp-28rplc-15">
    <w:name w:val="cat-ExternalSystemDefined grp-28 rplc-15"/>
    <w:basedOn w:val="DefaultParagraphFont"/>
  </w:style>
  <w:style w:type="character" w:customStyle="1" w:styleId="cat-ExternalSystemDefinedgrp-30rplc-16">
    <w:name w:val="cat-ExternalSystemDefined grp-30 rplc-16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Sumgrp-21rplc-21">
    <w:name w:val="cat-Sum grp-21 rplc-21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UserDefinedgrp-31rplc-39">
    <w:name w:val="cat-UserDefined grp-31 rplc-39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E627-5960-459B-A468-10965B0D3AD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